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A71" w:rsidRPr="00C74FCC" w:rsidRDefault="00930A71" w:rsidP="00930A71">
      <w:pPr>
        <w:jc w:val="center"/>
        <w:rPr>
          <w:b/>
          <w:spacing w:val="-4"/>
          <w:sz w:val="28"/>
          <w:szCs w:val="28"/>
        </w:rPr>
      </w:pPr>
      <w:r w:rsidRPr="00C74FCC">
        <w:rPr>
          <w:b/>
          <w:sz w:val="28"/>
          <w:szCs w:val="28"/>
        </w:rPr>
        <w:t>Практический раздел</w:t>
      </w:r>
      <w:r w:rsidRPr="00C74FCC">
        <w:rPr>
          <w:b/>
          <w:spacing w:val="-4"/>
          <w:sz w:val="28"/>
          <w:szCs w:val="28"/>
        </w:rPr>
        <w:t xml:space="preserve"> </w:t>
      </w:r>
    </w:p>
    <w:p w:rsidR="00930A71" w:rsidRDefault="00930A71" w:rsidP="00930A71">
      <w:pPr>
        <w:jc w:val="center"/>
        <w:rPr>
          <w:spacing w:val="-4"/>
          <w:sz w:val="28"/>
          <w:szCs w:val="28"/>
        </w:rPr>
      </w:pPr>
      <w:r w:rsidRPr="00C74FCC">
        <w:rPr>
          <w:spacing w:val="-4"/>
          <w:sz w:val="28"/>
          <w:szCs w:val="28"/>
        </w:rPr>
        <w:t xml:space="preserve">Семинарское занятие № 1 </w:t>
      </w:r>
      <w:r w:rsidRPr="00C74FCC">
        <w:rPr>
          <w:spacing w:val="-4"/>
          <w:sz w:val="28"/>
          <w:szCs w:val="28"/>
        </w:rPr>
        <w:br/>
        <w:t>по теме 7 «</w:t>
      </w:r>
      <w:r w:rsidRPr="00C74FCC">
        <w:rPr>
          <w:b/>
          <w:spacing w:val="-4"/>
          <w:sz w:val="28"/>
          <w:szCs w:val="28"/>
        </w:rPr>
        <w:t>Организация психодиагностического обследования</w:t>
      </w:r>
      <w:r w:rsidRPr="00C74FCC">
        <w:rPr>
          <w:spacing w:val="-4"/>
          <w:sz w:val="28"/>
          <w:szCs w:val="28"/>
        </w:rPr>
        <w:t>»</w:t>
      </w:r>
    </w:p>
    <w:p w:rsidR="00930A71" w:rsidRPr="00C74FCC" w:rsidRDefault="00930A71" w:rsidP="00930A71">
      <w:pPr>
        <w:jc w:val="center"/>
        <w:rPr>
          <w:spacing w:val="-4"/>
          <w:sz w:val="28"/>
          <w:szCs w:val="28"/>
        </w:rPr>
      </w:pPr>
    </w:p>
    <w:p w:rsidR="00930A71" w:rsidRPr="00C74FCC" w:rsidRDefault="00930A71" w:rsidP="00930A71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pacing w:val="-8"/>
          <w:sz w:val="28"/>
          <w:szCs w:val="28"/>
        </w:rPr>
      </w:pPr>
      <w:r w:rsidRPr="00C74FCC">
        <w:rPr>
          <w:spacing w:val="-8"/>
          <w:sz w:val="28"/>
          <w:szCs w:val="28"/>
        </w:rPr>
        <w:t>Профессионально-этические принципы психолога.</w:t>
      </w:r>
    </w:p>
    <w:p w:rsidR="00930A71" w:rsidRPr="00C74FCC" w:rsidRDefault="00930A71" w:rsidP="00930A71">
      <w:pPr>
        <w:numPr>
          <w:ilvl w:val="0"/>
          <w:numId w:val="1"/>
        </w:numPr>
        <w:tabs>
          <w:tab w:val="left" w:pos="0"/>
          <w:tab w:val="left" w:pos="175"/>
          <w:tab w:val="left" w:pos="318"/>
          <w:tab w:val="left" w:pos="993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Международные стандарты профессиональной психологической этики.</w:t>
      </w:r>
    </w:p>
    <w:p w:rsidR="00930A71" w:rsidRPr="00C74FCC" w:rsidRDefault="00930A71" w:rsidP="00930A71">
      <w:pPr>
        <w:numPr>
          <w:ilvl w:val="0"/>
          <w:numId w:val="1"/>
        </w:numPr>
        <w:tabs>
          <w:tab w:val="left" w:pos="-108"/>
          <w:tab w:val="left" w:pos="0"/>
          <w:tab w:val="left" w:pos="993"/>
        </w:tabs>
        <w:ind w:left="0" w:firstLine="709"/>
        <w:jc w:val="both"/>
        <w:rPr>
          <w:spacing w:val="-8"/>
          <w:sz w:val="28"/>
          <w:szCs w:val="28"/>
        </w:rPr>
      </w:pPr>
      <w:r w:rsidRPr="00C74FCC">
        <w:rPr>
          <w:spacing w:val="-8"/>
          <w:sz w:val="28"/>
          <w:szCs w:val="28"/>
        </w:rPr>
        <w:t>Профессиональные требования к разработчикам методик и пользователям-психологам.</w:t>
      </w:r>
    </w:p>
    <w:p w:rsidR="00930A71" w:rsidRPr="00C74FCC" w:rsidRDefault="00930A71" w:rsidP="00930A71">
      <w:pPr>
        <w:pStyle w:val="a5"/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pacing w:val="-4"/>
          <w:sz w:val="28"/>
          <w:szCs w:val="28"/>
        </w:rPr>
      </w:pPr>
      <w:r w:rsidRPr="00C74FCC">
        <w:rPr>
          <w:spacing w:val="-8"/>
          <w:sz w:val="28"/>
          <w:szCs w:val="28"/>
        </w:rPr>
        <w:t>Требования, предъявляемые к разработке и оформлению диагностических методик.</w:t>
      </w:r>
    </w:p>
    <w:p w:rsidR="00930A71" w:rsidRPr="00C74FCC" w:rsidRDefault="00930A71" w:rsidP="00930A71">
      <w:pPr>
        <w:numPr>
          <w:ilvl w:val="0"/>
          <w:numId w:val="1"/>
        </w:numPr>
        <w:tabs>
          <w:tab w:val="left" w:pos="0"/>
          <w:tab w:val="left" w:pos="459"/>
          <w:tab w:val="left" w:pos="993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Психодиагностический процесс и его этапы.</w:t>
      </w:r>
    </w:p>
    <w:p w:rsidR="00930A71" w:rsidRPr="00C74FCC" w:rsidRDefault="00930A71" w:rsidP="00930A71">
      <w:pPr>
        <w:pStyle w:val="a5"/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Прогнозирование в психодиагностике.</w:t>
      </w:r>
    </w:p>
    <w:p w:rsidR="00930A71" w:rsidRPr="00C74FCC" w:rsidRDefault="00930A71" w:rsidP="00930A71">
      <w:pPr>
        <w:jc w:val="center"/>
        <w:rPr>
          <w:spacing w:val="-4"/>
          <w:sz w:val="28"/>
          <w:szCs w:val="28"/>
        </w:rPr>
      </w:pPr>
    </w:p>
    <w:p w:rsidR="00930A71" w:rsidRPr="00C74FCC" w:rsidRDefault="00930A71" w:rsidP="00930A71">
      <w:pPr>
        <w:jc w:val="center"/>
        <w:rPr>
          <w:sz w:val="28"/>
          <w:szCs w:val="28"/>
        </w:rPr>
      </w:pPr>
      <w:r w:rsidRPr="00C74FCC">
        <w:rPr>
          <w:sz w:val="28"/>
          <w:szCs w:val="28"/>
        </w:rPr>
        <w:t xml:space="preserve">Семинарское занятие № 2 </w:t>
      </w:r>
      <w:r w:rsidRPr="00C74FCC">
        <w:rPr>
          <w:sz w:val="28"/>
          <w:szCs w:val="28"/>
        </w:rPr>
        <w:br/>
        <w:t>по теме 8 «</w:t>
      </w:r>
      <w:r w:rsidRPr="00C74FCC">
        <w:rPr>
          <w:b/>
          <w:sz w:val="28"/>
          <w:szCs w:val="28"/>
        </w:rPr>
        <w:t>Психометрические основы диагностики</w:t>
      </w:r>
      <w:r w:rsidRPr="00C74FCC">
        <w:rPr>
          <w:sz w:val="28"/>
          <w:szCs w:val="28"/>
        </w:rPr>
        <w:t>»</w:t>
      </w:r>
    </w:p>
    <w:p w:rsidR="00930A71" w:rsidRPr="00C74FCC" w:rsidRDefault="00930A71" w:rsidP="00930A71">
      <w:pPr>
        <w:numPr>
          <w:ilvl w:val="0"/>
          <w:numId w:val="2"/>
        </w:numPr>
        <w:tabs>
          <w:tab w:val="left" w:pos="318"/>
          <w:tab w:val="left" w:pos="993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Понятия общей и </w:t>
      </w:r>
      <w:proofErr w:type="gramStart"/>
      <w:r w:rsidRPr="00C74FCC">
        <w:rPr>
          <w:sz w:val="28"/>
          <w:szCs w:val="28"/>
        </w:rPr>
        <w:t>дифференциальной</w:t>
      </w:r>
      <w:proofErr w:type="gramEnd"/>
      <w:r w:rsidRPr="00C74FCC">
        <w:rPr>
          <w:sz w:val="28"/>
          <w:szCs w:val="28"/>
        </w:rPr>
        <w:t xml:space="preserve"> </w:t>
      </w:r>
      <w:proofErr w:type="spellStart"/>
      <w:r w:rsidRPr="00C74FCC">
        <w:rPr>
          <w:sz w:val="28"/>
          <w:szCs w:val="28"/>
        </w:rPr>
        <w:t>психометрики</w:t>
      </w:r>
      <w:proofErr w:type="spellEnd"/>
      <w:r w:rsidRPr="00C74FCC">
        <w:rPr>
          <w:sz w:val="28"/>
          <w:szCs w:val="28"/>
        </w:rPr>
        <w:t>, их отношения и требования.</w:t>
      </w:r>
    </w:p>
    <w:p w:rsidR="00930A71" w:rsidRPr="00C74FCC" w:rsidRDefault="00930A71" w:rsidP="00930A71">
      <w:pPr>
        <w:numPr>
          <w:ilvl w:val="0"/>
          <w:numId w:val="2"/>
        </w:numPr>
        <w:tabs>
          <w:tab w:val="left" w:pos="318"/>
          <w:tab w:val="left" w:pos="993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Понятие о репрезентативности и стандартизации.</w:t>
      </w:r>
    </w:p>
    <w:p w:rsidR="00930A71" w:rsidRPr="00C74FCC" w:rsidRDefault="00930A71" w:rsidP="00930A71">
      <w:pPr>
        <w:numPr>
          <w:ilvl w:val="0"/>
          <w:numId w:val="2"/>
        </w:numPr>
        <w:tabs>
          <w:tab w:val="left" w:pos="-108"/>
          <w:tab w:val="left" w:pos="318"/>
          <w:tab w:val="left" w:pos="552"/>
          <w:tab w:val="left" w:pos="993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Понятие надежности психологического измерения. </w:t>
      </w:r>
    </w:p>
    <w:p w:rsidR="00930A71" w:rsidRPr="00C74FCC" w:rsidRDefault="00930A71" w:rsidP="00930A71">
      <w:pPr>
        <w:pStyle w:val="a5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Валидность</w:t>
      </w:r>
      <w:proofErr w:type="spellEnd"/>
      <w:r w:rsidRPr="00C74FCC">
        <w:rPr>
          <w:sz w:val="28"/>
          <w:szCs w:val="28"/>
        </w:rPr>
        <w:t xml:space="preserve"> тестов – показатель их качества. Виды и основные принципы </w:t>
      </w:r>
      <w:proofErr w:type="spellStart"/>
      <w:r w:rsidRPr="00C74FCC">
        <w:rPr>
          <w:sz w:val="28"/>
          <w:szCs w:val="28"/>
        </w:rPr>
        <w:t>валидности</w:t>
      </w:r>
      <w:proofErr w:type="spellEnd"/>
    </w:p>
    <w:p w:rsidR="00930A71" w:rsidRPr="00C74FCC" w:rsidRDefault="00930A71" w:rsidP="00930A71">
      <w:pPr>
        <w:jc w:val="center"/>
        <w:rPr>
          <w:sz w:val="28"/>
          <w:szCs w:val="28"/>
        </w:rPr>
      </w:pPr>
    </w:p>
    <w:p w:rsidR="00930A71" w:rsidRPr="00C74FCC" w:rsidRDefault="00930A71" w:rsidP="00930A71">
      <w:pPr>
        <w:jc w:val="center"/>
        <w:rPr>
          <w:sz w:val="28"/>
          <w:szCs w:val="28"/>
        </w:rPr>
      </w:pPr>
      <w:r w:rsidRPr="00C74FCC">
        <w:rPr>
          <w:sz w:val="28"/>
          <w:szCs w:val="28"/>
        </w:rPr>
        <w:t>Семинарское занятие № 3</w:t>
      </w:r>
      <w:r w:rsidRPr="00C74FCC">
        <w:rPr>
          <w:b/>
          <w:sz w:val="28"/>
          <w:szCs w:val="28"/>
        </w:rPr>
        <w:t xml:space="preserve"> </w:t>
      </w:r>
      <w:r w:rsidRPr="00C74FCC">
        <w:rPr>
          <w:b/>
          <w:sz w:val="28"/>
          <w:szCs w:val="28"/>
        </w:rPr>
        <w:br/>
      </w:r>
      <w:r w:rsidRPr="00C74FCC">
        <w:rPr>
          <w:sz w:val="28"/>
          <w:szCs w:val="28"/>
        </w:rPr>
        <w:t>по теме 9 «</w:t>
      </w:r>
      <w:r w:rsidRPr="00C74FCC">
        <w:rPr>
          <w:b/>
          <w:sz w:val="28"/>
          <w:szCs w:val="28"/>
        </w:rPr>
        <w:t>Методы диагностики когнитивной сферы</w:t>
      </w:r>
      <w:r w:rsidRPr="00C74FCC">
        <w:rPr>
          <w:sz w:val="28"/>
          <w:szCs w:val="28"/>
        </w:rPr>
        <w:t>»</w:t>
      </w:r>
    </w:p>
    <w:p w:rsidR="00930A71" w:rsidRPr="00C74FCC" w:rsidRDefault="00930A71" w:rsidP="00930A71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iCs/>
          <w:sz w:val="28"/>
          <w:szCs w:val="28"/>
        </w:rPr>
        <w:t>Теоретико-методологическое обоснование диагностики познавательных процессов</w:t>
      </w:r>
    </w:p>
    <w:p w:rsidR="00930A71" w:rsidRPr="00C74FCC" w:rsidRDefault="00930A71" w:rsidP="00930A71">
      <w:pPr>
        <w:numPr>
          <w:ilvl w:val="0"/>
          <w:numId w:val="3"/>
        </w:numPr>
        <w:tabs>
          <w:tab w:val="left" w:pos="-108"/>
          <w:tab w:val="left" w:pos="0"/>
          <w:tab w:val="left" w:pos="317"/>
          <w:tab w:val="left" w:pos="1134"/>
        </w:tabs>
        <w:ind w:left="0" w:firstLine="709"/>
        <w:jc w:val="both"/>
        <w:rPr>
          <w:spacing w:val="-6"/>
          <w:sz w:val="28"/>
          <w:szCs w:val="28"/>
        </w:rPr>
      </w:pPr>
      <w:r w:rsidRPr="00C74FCC">
        <w:rPr>
          <w:spacing w:val="-6"/>
          <w:sz w:val="28"/>
          <w:szCs w:val="28"/>
        </w:rPr>
        <w:t>История возникновения тестов интеллекта.</w:t>
      </w:r>
    </w:p>
    <w:p w:rsidR="00930A71" w:rsidRPr="00C74FCC" w:rsidRDefault="00930A71" w:rsidP="00930A71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Принципы построения и особенности отечественных методик диагностики умственного развития.</w:t>
      </w:r>
    </w:p>
    <w:p w:rsidR="00930A71" w:rsidRPr="00C74FCC" w:rsidRDefault="00930A71" w:rsidP="00930A71">
      <w:pPr>
        <w:numPr>
          <w:ilvl w:val="0"/>
          <w:numId w:val="3"/>
        </w:numPr>
        <w:tabs>
          <w:tab w:val="left" w:pos="-108"/>
          <w:tab w:val="left" w:pos="175"/>
          <w:tab w:val="left" w:pos="317"/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pacing w:val="-6"/>
          <w:sz w:val="28"/>
          <w:szCs w:val="28"/>
        </w:rPr>
        <w:t>Диагностика мышления и речи</w:t>
      </w:r>
      <w:r w:rsidRPr="00C74FCC">
        <w:rPr>
          <w:sz w:val="28"/>
          <w:szCs w:val="28"/>
        </w:rPr>
        <w:t xml:space="preserve"> на разных этапах онтогенеза.</w:t>
      </w:r>
    </w:p>
    <w:p w:rsidR="00930A71" w:rsidRPr="00C74FCC" w:rsidRDefault="00930A71" w:rsidP="00930A71">
      <w:pPr>
        <w:numPr>
          <w:ilvl w:val="0"/>
          <w:numId w:val="3"/>
        </w:numPr>
        <w:tabs>
          <w:tab w:val="left" w:pos="-108"/>
          <w:tab w:val="left" w:pos="175"/>
          <w:tab w:val="left" w:pos="317"/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pacing w:val="-6"/>
          <w:sz w:val="28"/>
          <w:szCs w:val="28"/>
        </w:rPr>
        <w:t>Психологическая готовность детей к школе  и ее составляющие</w:t>
      </w:r>
    </w:p>
    <w:p w:rsidR="00930A71" w:rsidRPr="00C74FCC" w:rsidRDefault="00930A71" w:rsidP="00930A71">
      <w:pPr>
        <w:jc w:val="center"/>
        <w:rPr>
          <w:sz w:val="28"/>
          <w:szCs w:val="28"/>
        </w:rPr>
      </w:pPr>
    </w:p>
    <w:p w:rsidR="00930A71" w:rsidRPr="00C74FCC" w:rsidRDefault="00930A71" w:rsidP="00930A71">
      <w:pPr>
        <w:jc w:val="center"/>
        <w:rPr>
          <w:sz w:val="28"/>
          <w:szCs w:val="28"/>
        </w:rPr>
      </w:pPr>
    </w:p>
    <w:p w:rsidR="00930A71" w:rsidRPr="00C74FCC" w:rsidRDefault="00930A71" w:rsidP="00930A71">
      <w:pPr>
        <w:jc w:val="center"/>
        <w:rPr>
          <w:sz w:val="28"/>
          <w:szCs w:val="28"/>
        </w:rPr>
      </w:pPr>
      <w:r w:rsidRPr="00C74FCC">
        <w:rPr>
          <w:sz w:val="28"/>
          <w:szCs w:val="28"/>
        </w:rPr>
        <w:t xml:space="preserve">Практическое занятие № 1 </w:t>
      </w:r>
      <w:r w:rsidRPr="00C74FCC">
        <w:rPr>
          <w:sz w:val="28"/>
          <w:szCs w:val="28"/>
        </w:rPr>
        <w:br/>
        <w:t>по теме 8 «</w:t>
      </w:r>
      <w:r w:rsidRPr="00C74FCC">
        <w:rPr>
          <w:b/>
          <w:sz w:val="28"/>
          <w:szCs w:val="28"/>
        </w:rPr>
        <w:t>Психометрические основы диагностики</w:t>
      </w:r>
      <w:r w:rsidRPr="00C74FCC">
        <w:rPr>
          <w:sz w:val="28"/>
          <w:szCs w:val="28"/>
        </w:rPr>
        <w:t>»</w:t>
      </w:r>
    </w:p>
    <w:p w:rsidR="00930A71" w:rsidRPr="00C74FCC" w:rsidRDefault="00930A71" w:rsidP="00930A71">
      <w:pPr>
        <w:numPr>
          <w:ilvl w:val="0"/>
          <w:numId w:val="4"/>
        </w:numPr>
        <w:tabs>
          <w:tab w:val="left" w:pos="0"/>
          <w:tab w:val="left" w:pos="318"/>
          <w:tab w:val="left" w:pos="993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Проблема достоверности результатов.</w:t>
      </w:r>
    </w:p>
    <w:p w:rsidR="00930A71" w:rsidRPr="00C74FCC" w:rsidRDefault="00930A71" w:rsidP="00930A71">
      <w:pPr>
        <w:pStyle w:val="a5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Требования к психометрической подготовке психологов.</w:t>
      </w:r>
    </w:p>
    <w:p w:rsidR="00930A71" w:rsidRPr="00C74FCC" w:rsidRDefault="00930A71" w:rsidP="00930A71">
      <w:pPr>
        <w:numPr>
          <w:ilvl w:val="0"/>
          <w:numId w:val="4"/>
        </w:numPr>
        <w:tabs>
          <w:tab w:val="left" w:pos="0"/>
          <w:tab w:val="left" w:pos="318"/>
          <w:tab w:val="left" w:pos="993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Определить надежность и </w:t>
      </w:r>
      <w:proofErr w:type="spellStart"/>
      <w:r w:rsidRPr="00C74FCC">
        <w:rPr>
          <w:sz w:val="28"/>
          <w:szCs w:val="28"/>
        </w:rPr>
        <w:t>валидность</w:t>
      </w:r>
      <w:proofErr w:type="spellEnd"/>
      <w:r w:rsidRPr="00C74FCC">
        <w:rPr>
          <w:sz w:val="28"/>
          <w:szCs w:val="28"/>
        </w:rPr>
        <w:t xml:space="preserve"> методики.</w:t>
      </w:r>
    </w:p>
    <w:p w:rsidR="00930A71" w:rsidRPr="00C74FCC" w:rsidRDefault="00930A71" w:rsidP="00930A71">
      <w:pPr>
        <w:jc w:val="center"/>
        <w:rPr>
          <w:sz w:val="28"/>
          <w:szCs w:val="28"/>
        </w:rPr>
      </w:pPr>
    </w:p>
    <w:p w:rsidR="00930A71" w:rsidRPr="00C74FCC" w:rsidRDefault="00930A71" w:rsidP="00930A71">
      <w:pPr>
        <w:jc w:val="center"/>
        <w:rPr>
          <w:sz w:val="28"/>
          <w:szCs w:val="28"/>
        </w:rPr>
      </w:pPr>
      <w:r w:rsidRPr="00C74FCC">
        <w:rPr>
          <w:spacing w:val="-6"/>
          <w:sz w:val="28"/>
          <w:szCs w:val="28"/>
        </w:rPr>
        <w:t xml:space="preserve">Практическое занятие № 2 </w:t>
      </w:r>
      <w:r w:rsidRPr="00C74FCC">
        <w:rPr>
          <w:spacing w:val="-6"/>
          <w:sz w:val="28"/>
          <w:szCs w:val="28"/>
        </w:rPr>
        <w:br/>
        <w:t>по теме 9 «</w:t>
      </w:r>
      <w:r w:rsidRPr="00C74FCC">
        <w:rPr>
          <w:b/>
          <w:spacing w:val="-6"/>
          <w:sz w:val="28"/>
          <w:szCs w:val="28"/>
        </w:rPr>
        <w:t>Методы диагностики когнитивной сферы</w:t>
      </w:r>
      <w:r w:rsidRPr="00C74FCC">
        <w:rPr>
          <w:spacing w:val="-6"/>
          <w:sz w:val="28"/>
          <w:szCs w:val="28"/>
        </w:rPr>
        <w:t>»</w:t>
      </w:r>
    </w:p>
    <w:p w:rsidR="00930A71" w:rsidRPr="00C74FCC" w:rsidRDefault="00930A71" w:rsidP="00930A71">
      <w:pPr>
        <w:tabs>
          <w:tab w:val="left" w:pos="72"/>
        </w:tabs>
        <w:ind w:left="-32" w:firstLine="741"/>
        <w:jc w:val="both"/>
        <w:rPr>
          <w:spacing w:val="-8"/>
          <w:sz w:val="28"/>
          <w:szCs w:val="28"/>
        </w:rPr>
      </w:pPr>
      <w:r w:rsidRPr="00C74FCC">
        <w:rPr>
          <w:spacing w:val="-8"/>
          <w:sz w:val="24"/>
          <w:szCs w:val="24"/>
        </w:rPr>
        <w:t xml:space="preserve">1. </w:t>
      </w:r>
      <w:r w:rsidRPr="00C74FCC">
        <w:rPr>
          <w:spacing w:val="-8"/>
          <w:sz w:val="28"/>
          <w:szCs w:val="28"/>
        </w:rPr>
        <w:t>Определение уровня развития ощущений и восприятия в подростковом и юношеском возрасте.</w:t>
      </w:r>
    </w:p>
    <w:p w:rsidR="00930A71" w:rsidRPr="00C74FCC" w:rsidRDefault="00930A71" w:rsidP="00930A71">
      <w:pPr>
        <w:ind w:firstLine="741"/>
        <w:jc w:val="both"/>
        <w:rPr>
          <w:b/>
          <w:sz w:val="28"/>
          <w:szCs w:val="28"/>
        </w:rPr>
      </w:pPr>
      <w:r w:rsidRPr="00C74FCC">
        <w:rPr>
          <w:spacing w:val="-8"/>
          <w:sz w:val="28"/>
          <w:szCs w:val="28"/>
        </w:rPr>
        <w:t>2. Определение уровня развития внимания.</w:t>
      </w:r>
    </w:p>
    <w:p w:rsidR="00930A71" w:rsidRPr="00C74FCC" w:rsidRDefault="00930A71" w:rsidP="00930A71">
      <w:pPr>
        <w:jc w:val="center"/>
        <w:rPr>
          <w:b/>
          <w:sz w:val="28"/>
          <w:szCs w:val="28"/>
        </w:rPr>
      </w:pPr>
    </w:p>
    <w:p w:rsidR="00930A71" w:rsidRPr="00C74FCC" w:rsidRDefault="00930A71" w:rsidP="00930A71">
      <w:pPr>
        <w:jc w:val="center"/>
        <w:rPr>
          <w:spacing w:val="-6"/>
          <w:sz w:val="28"/>
          <w:szCs w:val="28"/>
        </w:rPr>
      </w:pPr>
      <w:r w:rsidRPr="00C74FCC">
        <w:rPr>
          <w:spacing w:val="-6"/>
          <w:sz w:val="28"/>
          <w:szCs w:val="28"/>
        </w:rPr>
        <w:t xml:space="preserve">Практическое занятие № 3 </w:t>
      </w:r>
      <w:r w:rsidRPr="00C74FCC">
        <w:rPr>
          <w:spacing w:val="-6"/>
          <w:sz w:val="28"/>
          <w:szCs w:val="28"/>
        </w:rPr>
        <w:br/>
        <w:t>по теме 9 «</w:t>
      </w:r>
      <w:r w:rsidRPr="00C74FCC">
        <w:rPr>
          <w:b/>
          <w:spacing w:val="-6"/>
          <w:sz w:val="28"/>
          <w:szCs w:val="28"/>
        </w:rPr>
        <w:t>Методы диагностики когнитивной сферы</w:t>
      </w:r>
      <w:r w:rsidRPr="00C74FCC">
        <w:rPr>
          <w:spacing w:val="-6"/>
          <w:sz w:val="28"/>
          <w:szCs w:val="28"/>
        </w:rPr>
        <w:t>»</w:t>
      </w:r>
    </w:p>
    <w:p w:rsidR="00930A71" w:rsidRPr="00C74FCC" w:rsidRDefault="00930A71" w:rsidP="00930A71">
      <w:pPr>
        <w:tabs>
          <w:tab w:val="left" w:pos="72"/>
        </w:tabs>
        <w:ind w:left="-32" w:firstLine="741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1. Выявление уровня развития памяти в подростковом и юношеском возрасте.</w:t>
      </w:r>
    </w:p>
    <w:p w:rsidR="00930A71" w:rsidRPr="00C74FCC" w:rsidRDefault="00930A71" w:rsidP="00930A71">
      <w:pPr>
        <w:ind w:firstLine="741"/>
        <w:jc w:val="both"/>
        <w:rPr>
          <w:spacing w:val="-6"/>
          <w:sz w:val="28"/>
          <w:szCs w:val="28"/>
        </w:rPr>
      </w:pPr>
      <w:r w:rsidRPr="00C74FCC">
        <w:rPr>
          <w:sz w:val="28"/>
          <w:szCs w:val="28"/>
        </w:rPr>
        <w:t>2. Определение уровня развития мышления и речи.</w:t>
      </w:r>
    </w:p>
    <w:p w:rsidR="00930A71" w:rsidRPr="00C74FCC" w:rsidRDefault="00930A71" w:rsidP="00930A71">
      <w:pPr>
        <w:jc w:val="center"/>
        <w:rPr>
          <w:spacing w:val="-6"/>
          <w:sz w:val="28"/>
          <w:szCs w:val="28"/>
        </w:rPr>
      </w:pPr>
    </w:p>
    <w:p w:rsidR="00930A71" w:rsidRPr="00C74FCC" w:rsidRDefault="00930A71" w:rsidP="00930A71">
      <w:pPr>
        <w:jc w:val="center"/>
        <w:rPr>
          <w:spacing w:val="-6"/>
          <w:sz w:val="28"/>
          <w:szCs w:val="28"/>
        </w:rPr>
      </w:pPr>
      <w:r w:rsidRPr="00C74FCC">
        <w:rPr>
          <w:spacing w:val="-6"/>
          <w:sz w:val="28"/>
          <w:szCs w:val="28"/>
        </w:rPr>
        <w:t xml:space="preserve">Практическое занятие № 4 </w:t>
      </w:r>
      <w:r w:rsidRPr="00C74FCC">
        <w:rPr>
          <w:spacing w:val="-6"/>
          <w:sz w:val="28"/>
          <w:szCs w:val="28"/>
        </w:rPr>
        <w:br/>
        <w:t>по теме 9 «</w:t>
      </w:r>
      <w:r w:rsidRPr="00C74FCC">
        <w:rPr>
          <w:b/>
          <w:spacing w:val="-6"/>
          <w:sz w:val="28"/>
          <w:szCs w:val="28"/>
        </w:rPr>
        <w:t>Методы диагностики когнитивной сферы</w:t>
      </w:r>
      <w:r w:rsidRPr="00C74FCC">
        <w:rPr>
          <w:spacing w:val="-6"/>
          <w:sz w:val="28"/>
          <w:szCs w:val="28"/>
        </w:rPr>
        <w:t>»</w:t>
      </w:r>
    </w:p>
    <w:p w:rsidR="00930A71" w:rsidRPr="00C74FCC" w:rsidRDefault="00930A71" w:rsidP="00930A71">
      <w:pPr>
        <w:tabs>
          <w:tab w:val="left" w:pos="72"/>
        </w:tabs>
        <w:ind w:left="-32" w:firstLine="741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1. Принципы построения и особенности отечественных методик диагностики умственного развития.</w:t>
      </w:r>
    </w:p>
    <w:p w:rsidR="00930A71" w:rsidRPr="00C74FCC" w:rsidRDefault="00930A71" w:rsidP="00930A71">
      <w:pPr>
        <w:ind w:firstLine="741"/>
        <w:jc w:val="both"/>
        <w:rPr>
          <w:spacing w:val="-6"/>
          <w:sz w:val="28"/>
          <w:szCs w:val="28"/>
        </w:rPr>
      </w:pPr>
      <w:r w:rsidRPr="00C74FCC">
        <w:rPr>
          <w:sz w:val="28"/>
          <w:szCs w:val="28"/>
        </w:rPr>
        <w:t>2. Определение уровня интеллекта.</w:t>
      </w:r>
    </w:p>
    <w:p w:rsidR="00930A71" w:rsidRPr="00C74FCC" w:rsidRDefault="00930A71" w:rsidP="00930A71">
      <w:pPr>
        <w:jc w:val="center"/>
        <w:rPr>
          <w:spacing w:val="-6"/>
          <w:sz w:val="28"/>
          <w:szCs w:val="28"/>
        </w:rPr>
      </w:pPr>
    </w:p>
    <w:p w:rsidR="00930A71" w:rsidRPr="00C74FCC" w:rsidRDefault="00930A71" w:rsidP="00930A71">
      <w:pPr>
        <w:jc w:val="center"/>
        <w:rPr>
          <w:sz w:val="28"/>
          <w:szCs w:val="28"/>
        </w:rPr>
      </w:pPr>
      <w:r w:rsidRPr="00C74FCC">
        <w:rPr>
          <w:sz w:val="28"/>
          <w:szCs w:val="28"/>
        </w:rPr>
        <w:t xml:space="preserve">Практическое занятие № 5 </w:t>
      </w:r>
      <w:r w:rsidRPr="00C74FCC">
        <w:rPr>
          <w:sz w:val="28"/>
          <w:szCs w:val="28"/>
        </w:rPr>
        <w:br/>
        <w:t>по теме 10 «</w:t>
      </w:r>
      <w:r w:rsidRPr="00C74FCC">
        <w:rPr>
          <w:b/>
          <w:spacing w:val="-4"/>
          <w:sz w:val="28"/>
          <w:szCs w:val="28"/>
        </w:rPr>
        <w:t>Методы диагностики особенностей личности</w:t>
      </w:r>
      <w:r w:rsidRPr="00C74FCC">
        <w:rPr>
          <w:sz w:val="28"/>
          <w:szCs w:val="28"/>
        </w:rPr>
        <w:t>»</w:t>
      </w:r>
    </w:p>
    <w:p w:rsidR="00930A71" w:rsidRPr="00C74FCC" w:rsidRDefault="00930A71" w:rsidP="00930A71">
      <w:pPr>
        <w:numPr>
          <w:ilvl w:val="0"/>
          <w:numId w:val="5"/>
        </w:numPr>
        <w:tabs>
          <w:tab w:val="left" w:pos="288"/>
          <w:tab w:val="left" w:pos="459"/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Методики для измерения самооценки личности.</w:t>
      </w:r>
    </w:p>
    <w:p w:rsidR="00930A71" w:rsidRPr="00C74FCC" w:rsidRDefault="00930A71" w:rsidP="00930A71">
      <w:pPr>
        <w:numPr>
          <w:ilvl w:val="0"/>
          <w:numId w:val="5"/>
        </w:numPr>
        <w:tabs>
          <w:tab w:val="left" w:pos="288"/>
          <w:tab w:val="left" w:pos="459"/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Методика оценки уровня притязаний </w:t>
      </w:r>
      <w:proofErr w:type="spellStart"/>
      <w:r w:rsidRPr="00C74FCC">
        <w:rPr>
          <w:sz w:val="28"/>
          <w:szCs w:val="28"/>
        </w:rPr>
        <w:t>Ф.Хоппе</w:t>
      </w:r>
      <w:proofErr w:type="spellEnd"/>
      <w:r w:rsidRPr="00C74FCC">
        <w:rPr>
          <w:sz w:val="28"/>
          <w:szCs w:val="28"/>
        </w:rPr>
        <w:t>.</w:t>
      </w:r>
    </w:p>
    <w:p w:rsidR="00930A71" w:rsidRPr="00C74FCC" w:rsidRDefault="00930A71" w:rsidP="00930A71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Методы определения функциональной асимметрии полушарий головного мозга. Определить индивидуальный профиль асимметрии.</w:t>
      </w:r>
    </w:p>
    <w:p w:rsidR="00930A71" w:rsidRPr="00C74FCC" w:rsidRDefault="00930A71" w:rsidP="00930A71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930A71" w:rsidRPr="00C74FCC" w:rsidRDefault="00930A71" w:rsidP="00930A71">
      <w:pPr>
        <w:jc w:val="center"/>
        <w:rPr>
          <w:sz w:val="28"/>
          <w:szCs w:val="28"/>
        </w:rPr>
      </w:pPr>
      <w:r w:rsidRPr="00C74FCC">
        <w:rPr>
          <w:sz w:val="28"/>
          <w:szCs w:val="28"/>
        </w:rPr>
        <w:t xml:space="preserve">Практическое занятие № 6 </w:t>
      </w:r>
    </w:p>
    <w:p w:rsidR="00930A71" w:rsidRPr="00C74FCC" w:rsidRDefault="00930A71" w:rsidP="00930A71">
      <w:pPr>
        <w:jc w:val="center"/>
        <w:rPr>
          <w:sz w:val="28"/>
          <w:szCs w:val="28"/>
        </w:rPr>
      </w:pPr>
      <w:r w:rsidRPr="00C74FCC">
        <w:rPr>
          <w:sz w:val="28"/>
          <w:szCs w:val="28"/>
        </w:rPr>
        <w:t>по теме 10 «</w:t>
      </w:r>
      <w:r w:rsidRPr="00C74FCC">
        <w:rPr>
          <w:b/>
          <w:spacing w:val="-4"/>
          <w:sz w:val="28"/>
          <w:szCs w:val="28"/>
        </w:rPr>
        <w:t>Методы диагностики особенностей личности</w:t>
      </w:r>
      <w:r w:rsidRPr="00C74FCC">
        <w:rPr>
          <w:sz w:val="28"/>
          <w:szCs w:val="28"/>
        </w:rPr>
        <w:t>»</w:t>
      </w:r>
    </w:p>
    <w:p w:rsidR="00930A71" w:rsidRPr="00C74FCC" w:rsidRDefault="00930A71" w:rsidP="00930A71">
      <w:pPr>
        <w:pStyle w:val="a6"/>
        <w:numPr>
          <w:ilvl w:val="0"/>
          <w:numId w:val="6"/>
        </w:numPr>
        <w:tabs>
          <w:tab w:val="left" w:pos="399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Исследование эмоционально-волевой сферы школьника. </w:t>
      </w:r>
    </w:p>
    <w:p w:rsidR="00930A71" w:rsidRPr="00C74FCC" w:rsidRDefault="00930A71" w:rsidP="00930A71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Методы диагностики и исследования эмоциональной и волевой сферы взрослых</w:t>
      </w:r>
    </w:p>
    <w:p w:rsidR="00930A71" w:rsidRPr="00C74FCC" w:rsidRDefault="00930A71" w:rsidP="00930A71">
      <w:pPr>
        <w:jc w:val="center"/>
        <w:rPr>
          <w:sz w:val="28"/>
          <w:szCs w:val="28"/>
        </w:rPr>
      </w:pPr>
    </w:p>
    <w:p w:rsidR="00930A71" w:rsidRPr="00C74FCC" w:rsidRDefault="00930A71" w:rsidP="00930A71">
      <w:pPr>
        <w:jc w:val="center"/>
        <w:rPr>
          <w:sz w:val="28"/>
          <w:szCs w:val="28"/>
        </w:rPr>
      </w:pPr>
      <w:r w:rsidRPr="00C74FCC">
        <w:rPr>
          <w:sz w:val="28"/>
          <w:szCs w:val="28"/>
        </w:rPr>
        <w:t xml:space="preserve">Практическое занятие № 7 </w:t>
      </w:r>
      <w:r w:rsidRPr="00C74FCC">
        <w:rPr>
          <w:sz w:val="28"/>
          <w:szCs w:val="28"/>
        </w:rPr>
        <w:br/>
        <w:t>по теме 10 «</w:t>
      </w:r>
      <w:r w:rsidRPr="00C74FCC">
        <w:rPr>
          <w:b/>
          <w:spacing w:val="-4"/>
          <w:sz w:val="28"/>
          <w:szCs w:val="28"/>
        </w:rPr>
        <w:t>Методы диагностики особенностей личности</w:t>
      </w:r>
      <w:r w:rsidRPr="00C74FCC">
        <w:rPr>
          <w:sz w:val="28"/>
          <w:szCs w:val="28"/>
        </w:rPr>
        <w:t>»</w:t>
      </w:r>
    </w:p>
    <w:p w:rsidR="00930A71" w:rsidRPr="00C74FCC" w:rsidRDefault="00930A71" w:rsidP="00930A71">
      <w:pPr>
        <w:pStyle w:val="a6"/>
        <w:numPr>
          <w:ilvl w:val="0"/>
          <w:numId w:val="7"/>
        </w:numPr>
        <w:tabs>
          <w:tab w:val="left" w:pos="318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Методики, позволяющие выявить особенности </w:t>
      </w:r>
      <w:proofErr w:type="spellStart"/>
      <w:r w:rsidRPr="00C74FCC">
        <w:rPr>
          <w:sz w:val="28"/>
          <w:szCs w:val="28"/>
        </w:rPr>
        <w:t>потребностно-мотивационной</w:t>
      </w:r>
      <w:proofErr w:type="spellEnd"/>
      <w:r w:rsidRPr="00C74FCC">
        <w:rPr>
          <w:sz w:val="28"/>
          <w:szCs w:val="28"/>
        </w:rPr>
        <w:t xml:space="preserve"> сферы личности.</w:t>
      </w:r>
    </w:p>
    <w:p w:rsidR="00930A71" w:rsidRPr="00C74FCC" w:rsidRDefault="00930A71" w:rsidP="00930A71">
      <w:pPr>
        <w:pStyle w:val="a6"/>
        <w:numPr>
          <w:ilvl w:val="0"/>
          <w:numId w:val="7"/>
        </w:numPr>
        <w:tabs>
          <w:tab w:val="left" w:pos="318"/>
          <w:tab w:val="left" w:pos="1134"/>
        </w:tabs>
        <w:spacing w:after="0"/>
        <w:ind w:left="0"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 xml:space="preserve"> Методики «Изучение мотивации обучения в вузе», Т.И.Ильина, «Изучение мотивов учебной деятельности студентов», </w:t>
      </w:r>
      <w:proofErr w:type="spellStart"/>
      <w:r w:rsidRPr="00C74FCC">
        <w:rPr>
          <w:sz w:val="28"/>
          <w:szCs w:val="28"/>
        </w:rPr>
        <w:t>А.А.Реана</w:t>
      </w:r>
      <w:proofErr w:type="spellEnd"/>
      <w:r w:rsidRPr="00C74FCC">
        <w:rPr>
          <w:sz w:val="28"/>
          <w:szCs w:val="28"/>
        </w:rPr>
        <w:t xml:space="preserve"> и В.А.Якунина. </w:t>
      </w:r>
    </w:p>
    <w:p w:rsidR="00930A71" w:rsidRPr="00C74FCC" w:rsidRDefault="00930A71" w:rsidP="00930A71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C74FCC">
        <w:rPr>
          <w:sz w:val="28"/>
          <w:szCs w:val="28"/>
        </w:rPr>
        <w:t>Тест-опросник</w:t>
      </w:r>
      <w:proofErr w:type="spellEnd"/>
      <w:r w:rsidRPr="00C74FCC">
        <w:rPr>
          <w:sz w:val="28"/>
          <w:szCs w:val="28"/>
        </w:rPr>
        <w:t xml:space="preserve"> субъективной локализации контроля С.Р.Пантелеева и </w:t>
      </w:r>
      <w:proofErr w:type="spellStart"/>
      <w:r w:rsidRPr="00C74FCC">
        <w:rPr>
          <w:sz w:val="28"/>
          <w:szCs w:val="28"/>
        </w:rPr>
        <w:t>В.В.Столина</w:t>
      </w:r>
      <w:proofErr w:type="spellEnd"/>
      <w:r w:rsidRPr="00C74FCC">
        <w:rPr>
          <w:sz w:val="28"/>
          <w:szCs w:val="28"/>
        </w:rPr>
        <w:t>.</w:t>
      </w:r>
    </w:p>
    <w:p w:rsidR="00930A71" w:rsidRPr="00C74FCC" w:rsidRDefault="00930A71" w:rsidP="00930A71">
      <w:pPr>
        <w:jc w:val="center"/>
        <w:rPr>
          <w:sz w:val="28"/>
          <w:szCs w:val="28"/>
        </w:rPr>
      </w:pPr>
    </w:p>
    <w:p w:rsidR="00930A71" w:rsidRPr="00C74FCC" w:rsidRDefault="00930A71" w:rsidP="00930A71">
      <w:pPr>
        <w:jc w:val="center"/>
        <w:rPr>
          <w:sz w:val="28"/>
          <w:szCs w:val="28"/>
        </w:rPr>
      </w:pPr>
      <w:r w:rsidRPr="00C74FCC">
        <w:rPr>
          <w:sz w:val="28"/>
          <w:szCs w:val="28"/>
        </w:rPr>
        <w:t xml:space="preserve">Практическое занятие № 8 </w:t>
      </w:r>
      <w:r w:rsidRPr="00C74FCC">
        <w:rPr>
          <w:sz w:val="28"/>
          <w:szCs w:val="28"/>
        </w:rPr>
        <w:br/>
        <w:t>по теме 11 «</w:t>
      </w:r>
      <w:r w:rsidRPr="00C74FCC">
        <w:rPr>
          <w:b/>
          <w:spacing w:val="-6"/>
          <w:sz w:val="28"/>
          <w:szCs w:val="28"/>
        </w:rPr>
        <w:t>Комплексные и групповые методы диагностики</w:t>
      </w:r>
      <w:r w:rsidRPr="00C74FCC">
        <w:rPr>
          <w:sz w:val="28"/>
          <w:szCs w:val="28"/>
        </w:rPr>
        <w:t>»</w:t>
      </w:r>
    </w:p>
    <w:p w:rsidR="00930A71" w:rsidRPr="00C74FCC" w:rsidRDefault="00930A71" w:rsidP="00930A71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C74FCC">
        <w:rPr>
          <w:spacing w:val="-12"/>
          <w:sz w:val="28"/>
          <w:szCs w:val="28"/>
        </w:rPr>
        <w:t>1.</w:t>
      </w:r>
      <w:r w:rsidRPr="00C74FCC">
        <w:rPr>
          <w:spacing w:val="-12"/>
          <w:sz w:val="24"/>
          <w:szCs w:val="24"/>
        </w:rPr>
        <w:t xml:space="preserve"> </w:t>
      </w:r>
      <w:r w:rsidRPr="00C74FCC">
        <w:rPr>
          <w:spacing w:val="-12"/>
          <w:sz w:val="28"/>
          <w:szCs w:val="28"/>
        </w:rPr>
        <w:t xml:space="preserve">Психомоторная деятельность человека и ее эволюция. </w:t>
      </w:r>
    </w:p>
    <w:p w:rsidR="00930A71" w:rsidRPr="00C74FCC" w:rsidRDefault="00930A71" w:rsidP="00930A71">
      <w:pPr>
        <w:pStyle w:val="a3"/>
        <w:ind w:firstLine="709"/>
        <w:rPr>
          <w:szCs w:val="28"/>
        </w:rPr>
      </w:pPr>
      <w:r w:rsidRPr="00C74FCC">
        <w:rPr>
          <w:szCs w:val="28"/>
        </w:rPr>
        <w:t>2. Индивидуальные методы исследования психомоторного развития человека.</w:t>
      </w:r>
    </w:p>
    <w:p w:rsidR="00930A71" w:rsidRPr="00C74FCC" w:rsidRDefault="00930A71" w:rsidP="00930A71">
      <w:pPr>
        <w:ind w:firstLine="709"/>
        <w:jc w:val="both"/>
        <w:rPr>
          <w:sz w:val="28"/>
          <w:szCs w:val="28"/>
        </w:rPr>
      </w:pPr>
      <w:r w:rsidRPr="00C74FCC">
        <w:rPr>
          <w:sz w:val="28"/>
          <w:szCs w:val="28"/>
        </w:rPr>
        <w:t>3. Исследования и характеристика психомоторики в комплексном исследовании человека</w:t>
      </w:r>
      <w:r w:rsidRPr="00C74FCC">
        <w:rPr>
          <w:sz w:val="24"/>
          <w:szCs w:val="24"/>
        </w:rPr>
        <w:t>.</w:t>
      </w:r>
    </w:p>
    <w:p w:rsidR="00930A71" w:rsidRDefault="00930A71" w:rsidP="00930A71">
      <w:pPr>
        <w:jc w:val="center"/>
        <w:rPr>
          <w:sz w:val="28"/>
          <w:szCs w:val="28"/>
        </w:rPr>
      </w:pPr>
    </w:p>
    <w:p w:rsidR="00930A71" w:rsidRPr="00C74FCC" w:rsidRDefault="00930A71" w:rsidP="00930A71">
      <w:pPr>
        <w:jc w:val="center"/>
        <w:rPr>
          <w:sz w:val="28"/>
          <w:szCs w:val="28"/>
        </w:rPr>
      </w:pPr>
      <w:r w:rsidRPr="00C74FCC">
        <w:rPr>
          <w:sz w:val="28"/>
          <w:szCs w:val="28"/>
        </w:rPr>
        <w:lastRenderedPageBreak/>
        <w:t xml:space="preserve">Практическое занятие № 9 </w:t>
      </w:r>
      <w:r w:rsidRPr="00C74FCC">
        <w:rPr>
          <w:sz w:val="28"/>
          <w:szCs w:val="28"/>
        </w:rPr>
        <w:br/>
        <w:t>по теме 11 «</w:t>
      </w:r>
      <w:r w:rsidRPr="00C74FCC">
        <w:rPr>
          <w:b/>
          <w:spacing w:val="-6"/>
          <w:sz w:val="28"/>
          <w:szCs w:val="28"/>
        </w:rPr>
        <w:t>Комплексные и групповые методы диагностики</w:t>
      </w:r>
      <w:r w:rsidRPr="00C74FCC">
        <w:rPr>
          <w:sz w:val="28"/>
          <w:szCs w:val="28"/>
        </w:rPr>
        <w:t>»</w:t>
      </w:r>
    </w:p>
    <w:p w:rsidR="00930A71" w:rsidRPr="00C74FCC" w:rsidRDefault="00930A71" w:rsidP="00930A71">
      <w:pPr>
        <w:numPr>
          <w:ilvl w:val="0"/>
          <w:numId w:val="8"/>
        </w:numPr>
        <w:tabs>
          <w:tab w:val="left" w:pos="-108"/>
          <w:tab w:val="left" w:pos="399"/>
          <w:tab w:val="left" w:pos="1134"/>
        </w:tabs>
        <w:ind w:left="0" w:firstLine="709"/>
        <w:jc w:val="both"/>
        <w:rPr>
          <w:spacing w:val="-6"/>
          <w:sz w:val="28"/>
          <w:szCs w:val="28"/>
        </w:rPr>
      </w:pPr>
      <w:r w:rsidRPr="00C74FCC">
        <w:rPr>
          <w:spacing w:val="-6"/>
          <w:sz w:val="28"/>
          <w:szCs w:val="28"/>
        </w:rPr>
        <w:t xml:space="preserve">Диагностика межличностных отношений в группе на основе субъективных предпочтений и </w:t>
      </w:r>
      <w:proofErr w:type="spellStart"/>
      <w:r w:rsidRPr="00C74FCC">
        <w:rPr>
          <w:spacing w:val="-6"/>
          <w:sz w:val="28"/>
          <w:szCs w:val="28"/>
        </w:rPr>
        <w:t>диадного</w:t>
      </w:r>
      <w:proofErr w:type="spellEnd"/>
      <w:r w:rsidRPr="00C74FCC">
        <w:rPr>
          <w:spacing w:val="-6"/>
          <w:sz w:val="28"/>
          <w:szCs w:val="28"/>
        </w:rPr>
        <w:t xml:space="preserve"> взаимодействия</w:t>
      </w:r>
    </w:p>
    <w:p w:rsidR="00930A71" w:rsidRPr="00C74FCC" w:rsidRDefault="00930A71" w:rsidP="00930A71">
      <w:pPr>
        <w:numPr>
          <w:ilvl w:val="0"/>
          <w:numId w:val="8"/>
        </w:numPr>
        <w:tabs>
          <w:tab w:val="left" w:pos="175"/>
          <w:tab w:val="left" w:pos="317"/>
          <w:tab w:val="left" w:pos="399"/>
          <w:tab w:val="left" w:pos="1134"/>
        </w:tabs>
        <w:ind w:left="0" w:firstLine="709"/>
        <w:jc w:val="both"/>
        <w:rPr>
          <w:spacing w:val="-6"/>
          <w:sz w:val="28"/>
          <w:szCs w:val="28"/>
        </w:rPr>
      </w:pPr>
      <w:r w:rsidRPr="00C74FCC">
        <w:rPr>
          <w:spacing w:val="-6"/>
          <w:sz w:val="28"/>
          <w:szCs w:val="28"/>
        </w:rPr>
        <w:t>Особенности изучения межличностных отношений дошкольника.</w:t>
      </w:r>
    </w:p>
    <w:p w:rsidR="00930A71" w:rsidRPr="00C74FCC" w:rsidRDefault="00930A71" w:rsidP="00930A71">
      <w:pPr>
        <w:numPr>
          <w:ilvl w:val="0"/>
          <w:numId w:val="8"/>
        </w:numPr>
        <w:tabs>
          <w:tab w:val="left" w:pos="399"/>
          <w:tab w:val="left" w:pos="612"/>
          <w:tab w:val="left" w:pos="1134"/>
        </w:tabs>
        <w:ind w:left="0" w:firstLine="709"/>
        <w:jc w:val="both"/>
        <w:rPr>
          <w:spacing w:val="-6"/>
          <w:sz w:val="28"/>
          <w:szCs w:val="28"/>
        </w:rPr>
      </w:pPr>
      <w:r w:rsidRPr="00C74FCC">
        <w:rPr>
          <w:spacing w:val="-6"/>
          <w:sz w:val="28"/>
          <w:szCs w:val="28"/>
        </w:rPr>
        <w:t>Современная семья, основные направления исследования в отечественной и зарубежной психологии.</w:t>
      </w:r>
    </w:p>
    <w:p w:rsidR="00930A71" w:rsidRPr="00C74FCC" w:rsidRDefault="00930A71" w:rsidP="00930A71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b/>
          <w:spacing w:val="-6"/>
          <w:sz w:val="28"/>
          <w:szCs w:val="28"/>
        </w:rPr>
      </w:pPr>
      <w:r w:rsidRPr="00C74FCC">
        <w:rPr>
          <w:spacing w:val="-6"/>
          <w:sz w:val="28"/>
          <w:szCs w:val="28"/>
        </w:rPr>
        <w:t xml:space="preserve">Диагностика структуры семьи, детско-родительских взаимоотношений, </w:t>
      </w:r>
      <w:proofErr w:type="spellStart"/>
      <w:r w:rsidRPr="00C74FCC">
        <w:rPr>
          <w:spacing w:val="-6"/>
          <w:sz w:val="28"/>
          <w:szCs w:val="28"/>
        </w:rPr>
        <w:t>сиблинговых</w:t>
      </w:r>
      <w:proofErr w:type="spellEnd"/>
      <w:r w:rsidRPr="00C74FCC">
        <w:rPr>
          <w:spacing w:val="-6"/>
          <w:sz w:val="28"/>
          <w:szCs w:val="28"/>
        </w:rPr>
        <w:t xml:space="preserve"> взаимоотношений и эмоциональных взаимоотношений в супружеской паре и их динамика.</w:t>
      </w:r>
    </w:p>
    <w:p w:rsidR="00930A71" w:rsidRPr="00C74FCC" w:rsidRDefault="00930A71" w:rsidP="00930A71">
      <w:pPr>
        <w:jc w:val="center"/>
        <w:rPr>
          <w:b/>
          <w:sz w:val="28"/>
          <w:szCs w:val="28"/>
        </w:rPr>
      </w:pPr>
    </w:p>
    <w:p w:rsidR="00930A71" w:rsidRPr="00C74FCC" w:rsidRDefault="00930A71" w:rsidP="00930A71">
      <w:pPr>
        <w:jc w:val="center"/>
        <w:rPr>
          <w:sz w:val="28"/>
          <w:szCs w:val="28"/>
        </w:rPr>
      </w:pPr>
    </w:p>
    <w:sectPr w:rsidR="00930A71" w:rsidRPr="00C74FCC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151B4"/>
    <w:multiLevelType w:val="hybridMultilevel"/>
    <w:tmpl w:val="5426AE4C"/>
    <w:lvl w:ilvl="0" w:tplc="4BB493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262626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73D14"/>
    <w:multiLevelType w:val="hybridMultilevel"/>
    <w:tmpl w:val="9F30601A"/>
    <w:lvl w:ilvl="0" w:tplc="4BB493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262626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F6BE3"/>
    <w:multiLevelType w:val="hybridMultilevel"/>
    <w:tmpl w:val="22F094C8"/>
    <w:lvl w:ilvl="0" w:tplc="4BB493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262626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7114B"/>
    <w:multiLevelType w:val="hybridMultilevel"/>
    <w:tmpl w:val="26C0DDF6"/>
    <w:lvl w:ilvl="0" w:tplc="4BB493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262626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02524"/>
    <w:multiLevelType w:val="hybridMultilevel"/>
    <w:tmpl w:val="03AC46D4"/>
    <w:lvl w:ilvl="0" w:tplc="4BB493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262626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572CF0"/>
    <w:multiLevelType w:val="hybridMultilevel"/>
    <w:tmpl w:val="71C4FE90"/>
    <w:lvl w:ilvl="0" w:tplc="4BB493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262626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E1791E"/>
    <w:multiLevelType w:val="hybridMultilevel"/>
    <w:tmpl w:val="9F30601A"/>
    <w:lvl w:ilvl="0" w:tplc="4BB493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262626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8627FE"/>
    <w:multiLevelType w:val="hybridMultilevel"/>
    <w:tmpl w:val="F3D83420"/>
    <w:lvl w:ilvl="0" w:tplc="4BB493E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262626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0A71"/>
    <w:rsid w:val="001D2747"/>
    <w:rsid w:val="00295C2F"/>
    <w:rsid w:val="003D1A2D"/>
    <w:rsid w:val="003E3542"/>
    <w:rsid w:val="00410B83"/>
    <w:rsid w:val="00930A71"/>
    <w:rsid w:val="00AB06BA"/>
    <w:rsid w:val="00BA2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30A7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930A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30A71"/>
    <w:pPr>
      <w:ind w:left="720"/>
      <w:contextualSpacing/>
    </w:pPr>
    <w:rPr>
      <w:sz w:val="24"/>
      <w:szCs w:val="24"/>
    </w:rPr>
  </w:style>
  <w:style w:type="paragraph" w:styleId="a6">
    <w:name w:val="Body Text Indent"/>
    <w:basedOn w:val="a"/>
    <w:link w:val="a7"/>
    <w:uiPriority w:val="99"/>
    <w:unhideWhenUsed/>
    <w:rsid w:val="00930A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930A7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3115</Characters>
  <Application>Microsoft Office Word</Application>
  <DocSecurity>0</DocSecurity>
  <Lines>25</Lines>
  <Paragraphs>7</Paragraphs>
  <ScaleCrop>false</ScaleCrop>
  <Company/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2019-12-19T18:44:00Z</dcterms:created>
  <dcterms:modified xsi:type="dcterms:W3CDTF">2019-12-19T18:45:00Z</dcterms:modified>
</cp:coreProperties>
</file>